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1FC7" w14:textId="74B1AA78" w:rsidR="00226BE7" w:rsidRDefault="00226BE7">
      <w:r>
        <w:t>Billet pour l’Ascension</w:t>
      </w:r>
    </w:p>
    <w:p w14:paraId="5EE5BD32" w14:textId="417CB43D" w:rsidR="00F93508" w:rsidRPr="00F93508" w:rsidRDefault="00F93508">
      <w:pPr>
        <w:rPr>
          <w:b/>
          <w:bCs/>
        </w:rPr>
      </w:pPr>
      <w:r w:rsidRPr="00F93508">
        <w:rPr>
          <w:noProof/>
        </w:rPr>
        <w:drawing>
          <wp:anchor distT="0" distB="0" distL="114300" distR="114300" simplePos="0" relativeHeight="251658240" behindDoc="1" locked="0" layoutInCell="1" allowOverlap="1" wp14:anchorId="223CE209" wp14:editId="53088BF1">
            <wp:simplePos x="0" y="0"/>
            <wp:positionH relativeFrom="margin">
              <wp:posOffset>3389679</wp:posOffset>
            </wp:positionH>
            <wp:positionV relativeFrom="paragraph">
              <wp:posOffset>399415</wp:posOffset>
            </wp:positionV>
            <wp:extent cx="2489200" cy="1656080"/>
            <wp:effectExtent l="0" t="0" r="6350" b="1270"/>
            <wp:wrapTight wrapText="bothSides">
              <wp:wrapPolygon edited="0">
                <wp:start x="0" y="0"/>
                <wp:lineTo x="0" y="21368"/>
                <wp:lineTo x="21490" y="21368"/>
                <wp:lineTo x="2149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89200" cy="1656080"/>
                    </a:xfrm>
                    <a:prstGeom prst="rect">
                      <a:avLst/>
                    </a:prstGeom>
                  </pic:spPr>
                </pic:pic>
              </a:graphicData>
            </a:graphic>
          </wp:anchor>
        </w:drawing>
      </w:r>
      <w:r w:rsidRPr="00F93508">
        <w:rPr>
          <w:b/>
          <w:bCs/>
          <w:noProof/>
        </w:rPr>
        <w:drawing>
          <wp:anchor distT="0" distB="0" distL="114300" distR="114300" simplePos="0" relativeHeight="251659264" behindDoc="1" locked="0" layoutInCell="1" allowOverlap="1" wp14:anchorId="4ED4901C" wp14:editId="065AF6D8">
            <wp:simplePos x="0" y="0"/>
            <wp:positionH relativeFrom="column">
              <wp:posOffset>281652</wp:posOffset>
            </wp:positionH>
            <wp:positionV relativeFrom="paragraph">
              <wp:posOffset>417038</wp:posOffset>
            </wp:positionV>
            <wp:extent cx="2176145" cy="164465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76145" cy="1644650"/>
                    </a:xfrm>
                    <a:prstGeom prst="rect">
                      <a:avLst/>
                    </a:prstGeom>
                  </pic:spPr>
                </pic:pic>
              </a:graphicData>
            </a:graphic>
            <wp14:sizeRelH relativeFrom="margin">
              <wp14:pctWidth>0</wp14:pctWidth>
            </wp14:sizeRelH>
            <wp14:sizeRelV relativeFrom="margin">
              <wp14:pctHeight>0</wp14:pctHeight>
            </wp14:sizeRelV>
          </wp:anchor>
        </w:drawing>
      </w:r>
      <w:r w:rsidRPr="00F93508">
        <w:rPr>
          <w:b/>
          <w:bCs/>
        </w:rPr>
        <w:t>Vers où ? Vers qui ?</w:t>
      </w:r>
    </w:p>
    <w:p w14:paraId="4ED30917" w14:textId="77777777" w:rsidR="00F93508" w:rsidRDefault="00F93508">
      <w:bookmarkStart w:id="0" w:name="_Hlk40773528"/>
    </w:p>
    <w:p w14:paraId="70DE8EF5" w14:textId="1D25D116" w:rsidR="00BD1FE8" w:rsidRDefault="00BD1FE8">
      <w:r>
        <w:t>Vers où</w:t>
      </w:r>
      <w:r w:rsidR="00F93508">
        <w:t> ;</w:t>
      </w:r>
      <w:r>
        <w:t xml:space="preserve"> vers qui se porte notre regard ? </w:t>
      </w:r>
      <w:bookmarkEnd w:id="0"/>
      <w:r w:rsidR="002D413C">
        <w:t>Même si ces derniers temps notre regard a été limité au mur de notre chambre (je pense aux personnes âgées en EHPAD)</w:t>
      </w:r>
      <w:r w:rsidR="00137BC0">
        <w:t xml:space="preserve"> ou à ceux de </w:t>
      </w:r>
      <w:r w:rsidR="002D413C">
        <w:t xml:space="preserve">notre appartement et pour les plus vernis </w:t>
      </w:r>
      <w:r w:rsidR="00137BC0">
        <w:t>aux haies de</w:t>
      </w:r>
      <w:r w:rsidR="002D413C">
        <w:t xml:space="preserve"> notre jardin. Avons-nous regardé vers le ciel, où avons-nous eu une vision plus horizontale ?</w:t>
      </w:r>
      <w:r w:rsidR="00137BC0">
        <w:t xml:space="preserve"> Ou bien les 2 ?</w:t>
      </w:r>
    </w:p>
    <w:p w14:paraId="0F48EAB1" w14:textId="537C4AAD" w:rsidR="00A22646" w:rsidRDefault="00BD1FE8">
      <w:r>
        <w:t xml:space="preserve">Voilà </w:t>
      </w:r>
      <w:r w:rsidR="002D413C">
        <w:t>le</w:t>
      </w:r>
      <w:r w:rsidR="00D52C6C">
        <w:t xml:space="preserve"> genre de</w:t>
      </w:r>
      <w:r>
        <w:t xml:space="preserve"> question</w:t>
      </w:r>
      <w:r w:rsidR="002D413C">
        <w:t>s</w:t>
      </w:r>
      <w:r>
        <w:t xml:space="preserve"> qui me </w:t>
      </w:r>
      <w:r w:rsidR="00D52C6C">
        <w:t>ramène à</w:t>
      </w:r>
      <w:r>
        <w:t xml:space="preserve"> la fin des années 50 (époque préconciliaire) où le caté était un énorme trivial poursuite. Si on répondait bien on avait des chances de passer dans l’année supérieure et au bout du parcours l’apothéose </w:t>
      </w:r>
      <w:r w:rsidR="00D52C6C">
        <w:t>la communion solennelle</w:t>
      </w:r>
      <w:r>
        <w:t>. A propos de l’</w:t>
      </w:r>
      <w:r w:rsidR="002D413C">
        <w:t>A</w:t>
      </w:r>
      <w:r>
        <w:t>scension</w:t>
      </w:r>
      <w:r w:rsidR="00D52C6C">
        <w:t xml:space="preserve"> je me rappelle avoir </w:t>
      </w:r>
      <w:r>
        <w:t>interrog</w:t>
      </w:r>
      <w:r w:rsidR="009C44C5">
        <w:t>é</w:t>
      </w:r>
      <w:r>
        <w:t xml:space="preserve"> ma maman : il est où Jésus, il est parti comme une fusée dans le ciel ? Et ma maman </w:t>
      </w:r>
      <w:r w:rsidR="009C44C5">
        <w:t xml:space="preserve">me </w:t>
      </w:r>
      <w:r>
        <w:t>répondait le plus souvent quand la question est ardue : c’est un mystère</w:t>
      </w:r>
      <w:r w:rsidR="00D52C6C">
        <w:t>. A cette époque</w:t>
      </w:r>
      <w:r>
        <w:t xml:space="preserve"> pour moi être chrétien c’était une somme de mystère</w:t>
      </w:r>
      <w:r w:rsidR="00D52C6C">
        <w:t>s. J’ai vieilli, un concile est passé par là et j’ai compris que dans la Bible on ne pouvait rien retiré : trop facile quand des passages nous embêtent</w:t>
      </w:r>
      <w:r w:rsidR="009C44C5">
        <w:t xml:space="preserve"> ou du moins nous interrogent (et il y en a beaucoup)</w:t>
      </w:r>
      <w:r w:rsidR="00D52C6C">
        <w:t xml:space="preserve">. </w:t>
      </w:r>
      <w:r w:rsidR="009C44C5">
        <w:t xml:space="preserve">Le concile nous a aussi ouvert les portes de la bible, de toute la bible et en direct : </w:t>
      </w:r>
      <w:r w:rsidR="00D52C6C">
        <w:t>chacun devait s’y plonger, pas pour trouver des réponses mais pour cheminer et le mieux quand on fait une randonnée c’est de la faire à plusieurs. Je vous propose de faire un petit bout de chemin ensemble ce matin !</w:t>
      </w:r>
    </w:p>
    <w:p w14:paraId="191B0F0C" w14:textId="778C4D48" w:rsidR="00C73C30" w:rsidRDefault="00C73C30">
      <w:r>
        <w:t>Pourquoi ne pas prendre l’évangile selon Matthieu par les 2 bouts : au chapitre 1, 23 « </w:t>
      </w:r>
      <w:r w:rsidRPr="00C73C30">
        <w:t>: La vierge sera enceinte et mettra au monde un fils, qu’on appellera Emmanuel. Ce nom signifie « Dieu est avec nous »</w:t>
      </w:r>
      <w:r>
        <w:t>. Et la dernière phrase du même évangile :</w:t>
      </w:r>
      <w:r w:rsidRPr="00C73C30">
        <w:rPr>
          <w:rFonts w:ascii="Arial" w:hAnsi="Arial" w:cs="Arial"/>
          <w:color w:val="333333"/>
          <w:sz w:val="20"/>
          <w:szCs w:val="20"/>
        </w:rPr>
        <w:t xml:space="preserve"> </w:t>
      </w:r>
      <w:r>
        <w:rPr>
          <w:rFonts w:ascii="Arial" w:hAnsi="Arial" w:cs="Arial"/>
          <w:color w:val="333333"/>
          <w:sz w:val="20"/>
          <w:szCs w:val="20"/>
        </w:rPr>
        <w:t>« </w:t>
      </w:r>
      <w:r w:rsidRPr="00C73C30">
        <w:t>Et moi, je suis avec vous tous les jours jusqu’à la fin du monde. </w:t>
      </w:r>
      <w:r w:rsidR="00137BC0" w:rsidRPr="00C73C30">
        <w:t>»</w:t>
      </w:r>
      <w:r w:rsidR="00137BC0">
        <w:t xml:space="preserve"> Etonnant,</w:t>
      </w:r>
      <w:r w:rsidR="002D413C">
        <w:t xml:space="preserve"> </w:t>
      </w:r>
      <w:r w:rsidR="00137BC0">
        <w:t>intrigant, les</w:t>
      </w:r>
      <w:r>
        <w:t xml:space="preserve"> mêmes mots « Jésus est avec nous ». </w:t>
      </w:r>
      <w:r w:rsidR="002D413C">
        <w:t xml:space="preserve">Vous </w:t>
      </w:r>
      <w:r w:rsidR="00137BC0">
        <w:t xml:space="preserve">vous rendez compte </w:t>
      </w:r>
      <w:r>
        <w:t>28 chapitres pour revenir au point de départ ! C’est comme un casse-croute, pour qu’il soit bon, il faut prendre du bon pain et le garnir de bonne</w:t>
      </w:r>
      <w:r w:rsidR="00C77111">
        <w:t>s</w:t>
      </w:r>
      <w:r>
        <w:t xml:space="preserve"> chose</w:t>
      </w:r>
      <w:r w:rsidR="00C77111">
        <w:t>s</w:t>
      </w:r>
      <w:r>
        <w:t xml:space="preserve"> bien nourrissantes.</w:t>
      </w:r>
      <w:r w:rsidR="00C77111">
        <w:t xml:space="preserve"> C’est important le casse-croute quand on part en randonnée</w:t>
      </w:r>
      <w:r w:rsidR="00137BC0">
        <w:t xml:space="preserve"> ! Et si nous nous replongions dans cet évangile en imaginant qu’il est un énorme et délicieux sandwich. </w:t>
      </w:r>
      <w:r w:rsidR="00C77111">
        <w:t>Faisons le point :  de Noël à l’Ascension, nous pourrions chacun prendre un petit moment pour se remettre en mémoire toutes les saveurs dont Matthieu à parsemer son évangile. Qu’est ce qui a du goût pour moi</w:t>
      </w:r>
      <w:r w:rsidR="00137BC0">
        <w:t> ? Qu’est ce qui m’a rassasié ? Qu’est ce qui me donne cette envie folle d’aller plus loin, d’avancer toujours, de prendre le risque d’être un vrai vivant ?</w:t>
      </w:r>
    </w:p>
    <w:p w14:paraId="5C7DB7AB" w14:textId="7AA43677" w:rsidR="00800521" w:rsidRDefault="00800521">
      <w:r>
        <w:t xml:space="preserve">Et si on allait encore un peu plus loin : relisons cet envoi de </w:t>
      </w:r>
      <w:r w:rsidR="00635CAA">
        <w:t>J</w:t>
      </w:r>
      <w:r>
        <w:t>ésus à la fin de l’évangile de Matthieu : « </w:t>
      </w:r>
      <w:r w:rsidRPr="00800521">
        <w:rPr>
          <w:rFonts w:ascii="Arial" w:hAnsi="Arial" w:cs="Arial"/>
          <w:color w:val="333333"/>
          <w:sz w:val="20"/>
          <w:szCs w:val="20"/>
        </w:rPr>
        <w:t>Allez</w:t>
      </w:r>
      <w:r w:rsidRPr="00800521">
        <w:t> ! De toutes les nations faites des disciples : baptisez-les au nom du Père, et du Fils, et du Saint-Esprit,</w:t>
      </w:r>
      <w:r>
        <w:t xml:space="preserve"> » </w:t>
      </w:r>
      <w:r w:rsidR="00635CAA">
        <w:t>(Matt</w:t>
      </w:r>
      <w:r>
        <w:t xml:space="preserve"> 28, 1</w:t>
      </w:r>
      <w:r w:rsidR="00635CAA">
        <w:t>ç) et</w:t>
      </w:r>
      <w:r>
        <w:t xml:space="preserve"> </w:t>
      </w:r>
      <w:r w:rsidR="00635CAA">
        <w:t>mettons-le</w:t>
      </w:r>
      <w:r>
        <w:t xml:space="preserve"> en regard du tout début de la bible : « </w:t>
      </w:r>
      <w:r w:rsidRPr="00800521">
        <w:t>Dieu les bénit et leur dit : « Soyez féconds et multipliez-vous, remplissez la terre et soumettez-la.</w:t>
      </w:r>
      <w:r>
        <w:t> » (</w:t>
      </w:r>
      <w:proofErr w:type="spellStart"/>
      <w:r>
        <w:t>Gen</w:t>
      </w:r>
      <w:proofErr w:type="spellEnd"/>
      <w:r>
        <w:t xml:space="preserve"> 1,28). Ne </w:t>
      </w:r>
      <w:r w:rsidR="00635CAA">
        <w:t xml:space="preserve">sentez-vous </w:t>
      </w:r>
      <w:r>
        <w:t xml:space="preserve">pas résonner en vous la similitude des envois en mission. Dieu a </w:t>
      </w:r>
      <w:r w:rsidR="00635CAA">
        <w:t>agi</w:t>
      </w:r>
      <w:r>
        <w:t xml:space="preserve"> et nous demande </w:t>
      </w:r>
      <w:r>
        <w:lastRenderedPageBreak/>
        <w:t>d’agir à notre tour</w:t>
      </w:r>
      <w:r w:rsidR="00635CAA">
        <w:t>, comme lui l’a fait : il nous a créé à son image. Jésus nous invite sans relâche à conformer notre vie à son exemple : aimer, toujours aimer et aimer jusqu’au bout</w:t>
      </w:r>
      <w:r>
        <w:t xml:space="preserve">. </w:t>
      </w:r>
      <w:r w:rsidR="00635CAA">
        <w:t>Dans les 2 passages l</w:t>
      </w:r>
      <w:r>
        <w:t>’envoi en mission n’est pas limité en espace, le monde entier est concerné</w:t>
      </w:r>
      <w:r w:rsidR="00635CAA">
        <w:t>. Le casse-croute devient encore plus grand, plus riche et plus appétissant. Il nous donnera la force de répondre à cet appel d’aller avec confiance à la rencontre des autres pour leur annoncer la Bonne Nouvelle qui nous donne joie et bonheur.</w:t>
      </w:r>
      <w:r w:rsidR="009C44C5">
        <w:t xml:space="preserve"> Les fameux mystères évoqués par maman n’ont pas disparu mais la lecture d’adulte que j’en fais aujourd’hui sont autant de portes à ouvrir pour découvrir chaque jour les merveilles de Dieu. Merci maman et papa de m’avoir appris ce mot. </w:t>
      </w:r>
    </w:p>
    <w:p w14:paraId="13BAB54D" w14:textId="7887CBEB" w:rsidR="00635CAA" w:rsidRDefault="00635CAA">
      <w:r>
        <w:t>Il est temps pour chacun de se reposer la question</w:t>
      </w:r>
      <w:r w:rsidR="009C44C5">
        <w:t xml:space="preserve"> posée au début de ce billet</w:t>
      </w:r>
      <w:r>
        <w:t> :</w:t>
      </w:r>
      <w:r w:rsidRPr="00635CAA">
        <w:t xml:space="preserve"> Vers où ou vers qui se porte notre regard ?</w:t>
      </w:r>
    </w:p>
    <w:p w14:paraId="407AE8A4" w14:textId="761D2969" w:rsidR="0021428D" w:rsidRDefault="0021428D">
      <w:r>
        <w:t>Quand nous le saurons (si nous ne l’avons pas déjà découvert ou si les circonstances de la vie et la méditation de la parole nous ont ouvert des chemins nouveaux) nous serons invités chaque matin, à mettre en pratique notre vocation propre en sachant que l’Emmanuel est avec nous</w:t>
      </w:r>
      <w:r w:rsidR="00230DD2">
        <w:t xml:space="preserve"> (désolé pour le </w:t>
      </w:r>
      <w:r w:rsidR="00F50179">
        <w:t>pléonasme</w:t>
      </w:r>
      <w:r w:rsidR="00230DD2">
        <w:t>)</w:t>
      </w:r>
      <w:r>
        <w:t>. Joyeux Noël et Joyeuse Ascension</w:t>
      </w:r>
    </w:p>
    <w:p w14:paraId="78F87698" w14:textId="12B0EFB0" w:rsidR="0021428D" w:rsidRDefault="0021428D">
      <w:r>
        <w:t xml:space="preserve">Le </w:t>
      </w:r>
      <w:r w:rsidR="00F50179">
        <w:t>S</w:t>
      </w:r>
      <w:r>
        <w:t>eigneur soit avec vous.</w:t>
      </w:r>
    </w:p>
    <w:p w14:paraId="2F662391" w14:textId="77777777" w:rsidR="00D52C6C" w:rsidRDefault="00D52C6C"/>
    <w:sectPr w:rsidR="00D52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7"/>
    <w:rsid w:val="00137BC0"/>
    <w:rsid w:val="0021428D"/>
    <w:rsid w:val="00226BE7"/>
    <w:rsid w:val="00230DD2"/>
    <w:rsid w:val="002D413C"/>
    <w:rsid w:val="00536F4B"/>
    <w:rsid w:val="005E51A6"/>
    <w:rsid w:val="00635CAA"/>
    <w:rsid w:val="00800521"/>
    <w:rsid w:val="009C44C5"/>
    <w:rsid w:val="00A22646"/>
    <w:rsid w:val="00BD1FE8"/>
    <w:rsid w:val="00C73C30"/>
    <w:rsid w:val="00C77111"/>
    <w:rsid w:val="00D52C6C"/>
    <w:rsid w:val="00F50179"/>
    <w:rsid w:val="00F93508"/>
    <w:rsid w:val="00FE4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47E3"/>
  <w15:chartTrackingRefBased/>
  <w15:docId w15:val="{AC4ADE1B-02AF-4A38-9755-99E5C9D6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Marie-Claude MARTIN</cp:lastModifiedBy>
  <cp:revision>2</cp:revision>
  <dcterms:created xsi:type="dcterms:W3CDTF">2020-05-20T12:06:00Z</dcterms:created>
  <dcterms:modified xsi:type="dcterms:W3CDTF">2020-05-20T12:06:00Z</dcterms:modified>
</cp:coreProperties>
</file>